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ece5b0eb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REVIGO HOLDING AS.</w:t>
      </w:r>
    </w:p>
    <w:sectPr>
      <w:headerReference xmlns:r="http://schemas.openxmlformats.org/officeDocument/2006/relationships" w:type="default" r:id="Rc308204b7fec455b"/>
      <w:footerReference xmlns:r="http://schemas.openxmlformats.org/officeDocument/2006/relationships" w:type="default" r:id="R3e41ec35081b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8204b7fec455b" /><Relationship Type="http://schemas.openxmlformats.org/officeDocument/2006/relationships/footer" Target="/word/footer1.xml" Id="R3e41ec35081b419a" /></Relationships>
</file>