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593b61aad84a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MAGAMA AS</w:t>
      </w:r>
    </w:p>
    <w:sectPr>
      <w:headerReference xmlns:r="http://schemas.openxmlformats.org/officeDocument/2006/relationships" w:type="default" r:id="Rb840b80b5484497e"/>
      <w:footerReference xmlns:r="http://schemas.openxmlformats.org/officeDocument/2006/relationships" w:type="default" r:id="R9183a78978c648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MAGAMA AS   ·   Org.nr 826 688 602   ·   Korsnesveien 8   ·   8616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40b80b5484497e" /><Relationship Type="http://schemas.openxmlformats.org/officeDocument/2006/relationships/footer" Target="/word/footer1.xml" Id="R9183a78978c648c1" /></Relationships>
</file>