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cd35f250148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OTEI AS</w:t>
      </w:r>
    </w:p>
    <w:sectPr>
      <w:headerReference xmlns:r="http://schemas.openxmlformats.org/officeDocument/2006/relationships" w:type="default" r:id="R32cc071ab2914d6a"/>
      <w:footerReference xmlns:r="http://schemas.openxmlformats.org/officeDocument/2006/relationships" w:type="default" r:id="Rfc249472254b44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c071ab2914d6a" /><Relationship Type="http://schemas.openxmlformats.org/officeDocument/2006/relationships/footer" Target="/word/footer1.xml" Id="Rfc249472254b4463" /></Relationships>
</file>