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e3b2f158844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OTEI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OTEI AS</w:t>
      </w:r>
    </w:p>
    <w:sectPr>
      <w:headerReference xmlns:r="http://schemas.openxmlformats.org/officeDocument/2006/relationships" w:type="default" r:id="Ra056dcddd8fd47f5"/>
      <w:footerReference xmlns:r="http://schemas.openxmlformats.org/officeDocument/2006/relationships" w:type="default" r:id="Rcfb368341db54a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6dcddd8fd47f5" /><Relationship Type="http://schemas.openxmlformats.org/officeDocument/2006/relationships/footer" Target="/word/footer1.xml" Id="Rcfb368341db54a1f" /></Relationships>
</file>