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35f08312540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NORDIC INSURANCE AND PENSIONS AS.</w:t>
      </w:r>
    </w:p>
    <w:sectPr>
      <w:headerReference xmlns:r="http://schemas.openxmlformats.org/officeDocument/2006/relationships" w:type="default" r:id="Rae638141f8e1409f"/>
      <w:footerReference xmlns:r="http://schemas.openxmlformats.org/officeDocument/2006/relationships" w:type="default" r:id="R5c3530338f7e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38141f8e1409f" /><Relationship Type="http://schemas.openxmlformats.org/officeDocument/2006/relationships/footer" Target="/word/footer1.xml" Id="R5c3530338f7e465a" /></Relationships>
</file>