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af19b5c0e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ØSTHEIM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ØSTHEIM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82d284d834454"/>
      <w:footerReference xmlns:r="http://schemas.openxmlformats.org/officeDocument/2006/relationships" w:type="default" r:id="Ree94b1316dc5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ØSTHEIM BYGGFORNYELSE AS   ·   Org.nr 821 760 992   ·   Rolf Olsens vei 28   ·   2007 KJELLER   ·   Tlf. 21 05 06 05   ·   obf@oestheim.no   ·   www.oestheim.no/byggfornyelse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ØSTHEIM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82d284d834454" /><Relationship Type="http://schemas.openxmlformats.org/officeDocument/2006/relationships/footer" Target="/word/footer1.xml" Id="Ree94b1316dc54292" /></Relationships>
</file>