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d199fbe184a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RUNE SVENDSEN AS</w:t>
      </w:r>
    </w:p>
    <w:sectPr>
      <w:headerReference xmlns:r="http://schemas.openxmlformats.org/officeDocument/2006/relationships" w:type="default" r:id="R708dea539d654cda"/>
      <w:footerReference xmlns:r="http://schemas.openxmlformats.org/officeDocument/2006/relationships" w:type="default" r:id="R25c7d01c061c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RUNE SVENDSEN AS   ·   Org.nr 818 393 482   ·   Banehaven 4A   ·   4612 KRISTIANSAND S   ·   revisor.rune@online.no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RUNE SVENDSEN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dea539d654cda" /><Relationship Type="http://schemas.openxmlformats.org/officeDocument/2006/relationships/footer" Target="/word/footer1.xml" Id="R25c7d01c061c4ff5" /></Relationships>
</file>