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dac3bebe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RUNE SVENDSEN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e35a7475f3ea407b"/>
      <w:footerReference xmlns:r="http://schemas.openxmlformats.org/officeDocument/2006/relationships" w:type="default" r:id="Rda85085a277d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a7475f3ea407b" /><Relationship Type="http://schemas.openxmlformats.org/officeDocument/2006/relationships/footer" Target="/word/footer1.xml" Id="Rda85085a277d4506" /></Relationships>
</file>