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8d58a959e45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KVIA INVESTERING AS</w:t>
      </w:r>
    </w:p>
    <w:sectPr>
      <w:headerReference xmlns:r="http://schemas.openxmlformats.org/officeDocument/2006/relationships" w:type="default" r:id="R76c78b61caf043fc"/>
      <w:footerReference xmlns:r="http://schemas.openxmlformats.org/officeDocument/2006/relationships" w:type="default" r:id="Rba5f894a61ca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KVIA INVESTERING AS   ·   Org.nr 818 284 942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78b61caf043fc" /><Relationship Type="http://schemas.openxmlformats.org/officeDocument/2006/relationships/footer" Target="/word/footer1.xml" Id="Rba5f894a61ca410a" /></Relationships>
</file>