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6cd8a0c5e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WIGGO ERICHSEN HOLDING AS</w:t>
      </w:r>
    </w:p>
    <w:sectPr>
      <w:headerReference xmlns:r="http://schemas.openxmlformats.org/officeDocument/2006/relationships" w:type="default" r:id="R5f8b9976f54c40f5"/>
      <w:footerReference xmlns:r="http://schemas.openxmlformats.org/officeDocument/2006/relationships" w:type="default" r:id="R2373270386a7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b9976f54c40f5" /><Relationship Type="http://schemas.openxmlformats.org/officeDocument/2006/relationships/footer" Target="/word/footer1.xml" Id="R2373270386a74107" /></Relationships>
</file>